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E6BCB" w:rsidTr="009E6BCB">
        <w:tc>
          <w:tcPr>
            <w:tcW w:w="3116" w:type="dxa"/>
          </w:tcPr>
          <w:p w:rsidR="009E6BCB" w:rsidRDefault="009E6BCB" w:rsidP="009E6BCB">
            <w:r>
              <w:t>Gross income</w:t>
            </w:r>
          </w:p>
        </w:tc>
        <w:tc>
          <w:tcPr>
            <w:tcW w:w="3117" w:type="dxa"/>
          </w:tcPr>
          <w:p w:rsidR="009E6BCB" w:rsidRDefault="009E6BCB" w:rsidP="009E6BCB">
            <w:r>
              <w:t>Tentative cost depletion</w:t>
            </w:r>
          </w:p>
        </w:tc>
        <w:tc>
          <w:tcPr>
            <w:tcW w:w="3117" w:type="dxa"/>
          </w:tcPr>
          <w:p w:rsidR="009E6BCB" w:rsidRDefault="009E6BCB" w:rsidP="009E6BCB">
            <w:r>
              <w:t xml:space="preserve"> Tentative percentage depletion</w:t>
            </w:r>
          </w:p>
        </w:tc>
      </w:tr>
      <w:tr w:rsidR="009E6BCB" w:rsidTr="009E6BCB">
        <w:tc>
          <w:tcPr>
            <w:tcW w:w="3116" w:type="dxa"/>
          </w:tcPr>
          <w:p w:rsidR="009E6BCB" w:rsidRDefault="009E6BCB" w:rsidP="009E6BCB">
            <w:r>
              <w:t>10,000</w:t>
            </w:r>
          </w:p>
        </w:tc>
        <w:tc>
          <w:tcPr>
            <w:tcW w:w="3117" w:type="dxa"/>
          </w:tcPr>
          <w:p w:rsidR="009E6BCB" w:rsidRDefault="009E6BCB" w:rsidP="009E6BCB">
            <w:r>
              <w:t>5,000</w:t>
            </w:r>
          </w:p>
        </w:tc>
        <w:tc>
          <w:tcPr>
            <w:tcW w:w="3117" w:type="dxa"/>
          </w:tcPr>
          <w:p w:rsidR="009E6BCB" w:rsidRDefault="009E6BCB" w:rsidP="009E6BCB">
            <w:r>
              <w:t>1,500</w:t>
            </w:r>
          </w:p>
        </w:tc>
      </w:tr>
      <w:tr w:rsidR="009E6BCB" w:rsidTr="009E6BCB">
        <w:tc>
          <w:tcPr>
            <w:tcW w:w="3116" w:type="dxa"/>
          </w:tcPr>
          <w:p w:rsidR="009E6BCB" w:rsidRDefault="009E6BCB" w:rsidP="009E6BCB">
            <w:r>
              <w:t>75,000</w:t>
            </w:r>
          </w:p>
        </w:tc>
        <w:tc>
          <w:tcPr>
            <w:tcW w:w="3117" w:type="dxa"/>
          </w:tcPr>
          <w:p w:rsidR="009E6BCB" w:rsidRDefault="009E6BCB" w:rsidP="009E6BCB">
            <w:r>
              <w:t>0</w:t>
            </w:r>
          </w:p>
        </w:tc>
        <w:tc>
          <w:tcPr>
            <w:tcW w:w="3117" w:type="dxa"/>
          </w:tcPr>
          <w:p w:rsidR="009E6BCB" w:rsidRDefault="009E6BCB" w:rsidP="009E6BCB">
            <w:r>
              <w:t>11,250</w:t>
            </w:r>
          </w:p>
        </w:tc>
      </w:tr>
      <w:tr w:rsidR="009E6BCB" w:rsidTr="009E6BCB">
        <w:tc>
          <w:tcPr>
            <w:tcW w:w="3116" w:type="dxa"/>
          </w:tcPr>
          <w:p w:rsidR="009E6BCB" w:rsidRDefault="009E6BCB" w:rsidP="009E6BCB">
            <w:r>
              <w:t>5,000</w:t>
            </w:r>
          </w:p>
        </w:tc>
        <w:tc>
          <w:tcPr>
            <w:tcW w:w="3117" w:type="dxa"/>
          </w:tcPr>
          <w:p w:rsidR="009E6BCB" w:rsidRDefault="009E6BCB" w:rsidP="009E6BCB">
            <w:r>
              <w:t>10,000</w:t>
            </w:r>
          </w:p>
        </w:tc>
        <w:tc>
          <w:tcPr>
            <w:tcW w:w="3117" w:type="dxa"/>
          </w:tcPr>
          <w:p w:rsidR="009E6BCB" w:rsidRDefault="009E6BCB" w:rsidP="009E6BCB">
            <w:r>
              <w:t>750</w:t>
            </w:r>
          </w:p>
        </w:tc>
      </w:tr>
    </w:tbl>
    <w:p w:rsidR="009E6BCB" w:rsidRDefault="009E6BCB" w:rsidP="009E6BCB"/>
    <w:p w:rsidR="009E6BCB" w:rsidRDefault="009E6BCB" w:rsidP="009E6BCB">
      <w:r>
        <w:t>Taxpayer has oil and gas as shown above</w:t>
      </w:r>
    </w:p>
    <w:p w:rsidR="009E6BCB" w:rsidRDefault="009E6BCB" w:rsidP="009E6BCB"/>
    <w:p w:rsidR="009E6BCB" w:rsidRDefault="009E6BCB" w:rsidP="009E6BCB">
      <w:r>
        <w:t>Based on the information, what is the total depletion deduction for taxpayer?</w:t>
      </w:r>
    </w:p>
    <w:p w:rsidR="009E6BCB" w:rsidRDefault="009E6BCB" w:rsidP="009E6BCB"/>
    <w:p w:rsidR="009E6BCB" w:rsidRDefault="009E6BCB" w:rsidP="009E6BCB">
      <w:pPr>
        <w:pStyle w:val="ListParagraph"/>
        <w:numPr>
          <w:ilvl w:val="0"/>
          <w:numId w:val="3"/>
        </w:numPr>
      </w:pPr>
      <w:r>
        <w:t>15,000</w:t>
      </w:r>
    </w:p>
    <w:p w:rsidR="009E6BCB" w:rsidRDefault="009E6BCB" w:rsidP="009E6BCB">
      <w:pPr>
        <w:pStyle w:val="ListParagraph"/>
        <w:numPr>
          <w:ilvl w:val="0"/>
          <w:numId w:val="3"/>
        </w:numPr>
      </w:pPr>
      <w:r>
        <w:t xml:space="preserve"> 13,500</w:t>
      </w:r>
    </w:p>
    <w:p w:rsidR="009E6BCB" w:rsidRDefault="009E6BCB" w:rsidP="009E6BCB">
      <w:pPr>
        <w:pStyle w:val="ListParagraph"/>
        <w:numPr>
          <w:ilvl w:val="0"/>
          <w:numId w:val="3"/>
        </w:numPr>
      </w:pPr>
      <w:r>
        <w:t>12,800</w:t>
      </w:r>
      <w:r>
        <w:tab/>
      </w:r>
    </w:p>
    <w:p w:rsidR="009E6BCB" w:rsidRDefault="009E6BCB" w:rsidP="009E6BCB">
      <w:pPr>
        <w:pStyle w:val="ListParagraph"/>
        <w:numPr>
          <w:ilvl w:val="0"/>
          <w:numId w:val="3"/>
        </w:numPr>
      </w:pPr>
      <w:r>
        <w:t>26,</w:t>
      </w:r>
      <w:bookmarkStart w:id="0" w:name="_GoBack"/>
      <w:bookmarkEnd w:id="0"/>
      <w:r>
        <w:t>250</w:t>
      </w:r>
    </w:p>
    <w:sectPr w:rsidR="009E6BCB" w:rsidSect="00087E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C3235"/>
    <w:multiLevelType w:val="hybridMultilevel"/>
    <w:tmpl w:val="A262F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27A7D"/>
    <w:multiLevelType w:val="hybridMultilevel"/>
    <w:tmpl w:val="4D66BE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848F5"/>
    <w:multiLevelType w:val="hybridMultilevel"/>
    <w:tmpl w:val="52C4B6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CB"/>
    <w:rsid w:val="00025C33"/>
    <w:rsid w:val="00087EB8"/>
    <w:rsid w:val="002F267F"/>
    <w:rsid w:val="004E5FCF"/>
    <w:rsid w:val="009E6BCB"/>
    <w:rsid w:val="00A0343F"/>
    <w:rsid w:val="00BE5C2D"/>
    <w:rsid w:val="00CC6A7D"/>
    <w:rsid w:val="00D96E19"/>
    <w:rsid w:val="00E2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0676A6"/>
  <w14:defaultImageDpi w14:val="32767"/>
  <w15:chartTrackingRefBased/>
  <w15:docId w15:val="{2DE01B63-B5E2-BB47-AB55-26CBC7C4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BCB"/>
    <w:pPr>
      <w:ind w:left="720"/>
      <w:contextualSpacing/>
    </w:pPr>
  </w:style>
  <w:style w:type="table" w:styleId="TableGrid">
    <w:name w:val="Table Grid"/>
    <w:basedOn w:val="TableNormal"/>
    <w:uiPriority w:val="39"/>
    <w:rsid w:val="009E6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Jimenez</dc:creator>
  <cp:keywords/>
  <dc:description/>
  <cp:lastModifiedBy>Alex Jimenez</cp:lastModifiedBy>
  <cp:revision>1</cp:revision>
  <dcterms:created xsi:type="dcterms:W3CDTF">2021-04-03T02:27:00Z</dcterms:created>
  <dcterms:modified xsi:type="dcterms:W3CDTF">2021-04-03T03:14:00Z</dcterms:modified>
</cp:coreProperties>
</file>